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A" w:rsidRPr="00BF597A" w:rsidRDefault="00BF597A" w:rsidP="00BF597A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597A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Республики  Хакасия</w:t>
      </w:r>
    </w:p>
    <w:p w:rsidR="00BF597A" w:rsidRPr="00BF597A" w:rsidRDefault="00BF597A" w:rsidP="00BF597A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597A">
        <w:rPr>
          <w:rFonts w:ascii="Times New Roman" w:eastAsia="Arial Unicode MS" w:hAnsi="Times New Roman" w:cs="Times New Roman"/>
          <w:b/>
          <w:sz w:val="24"/>
          <w:szCs w:val="24"/>
        </w:rPr>
        <w:t>«Профессиональное училище № 15»</w:t>
      </w:r>
    </w:p>
    <w:p w:rsidR="00BF597A" w:rsidRPr="00BF597A" w:rsidRDefault="00BF597A" w:rsidP="00BF597A">
      <w:pPr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5B4DDD" w:rsidP="00BF597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86F4B8" wp14:editId="6B66DFFA">
            <wp:simplePos x="0" y="0"/>
            <wp:positionH relativeFrom="column">
              <wp:posOffset>5395595</wp:posOffset>
            </wp:positionH>
            <wp:positionV relativeFrom="paragraph">
              <wp:posOffset>233680</wp:posOffset>
            </wp:positionV>
            <wp:extent cx="1466215" cy="1466215"/>
            <wp:effectExtent l="0" t="0" r="0" b="63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97A" w:rsidRPr="00BF597A" w:rsidRDefault="00BF597A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Утверждаю</w:t>
      </w:r>
    </w:p>
    <w:p w:rsidR="00BF597A" w:rsidRPr="00BF597A" w:rsidRDefault="005B4DDD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ACF4F1" wp14:editId="403D7CD2">
            <wp:simplePos x="0" y="0"/>
            <wp:positionH relativeFrom="column">
              <wp:posOffset>7482205</wp:posOffset>
            </wp:positionH>
            <wp:positionV relativeFrom="paragraph">
              <wp:posOffset>140335</wp:posOffset>
            </wp:positionV>
            <wp:extent cx="266700" cy="409575"/>
            <wp:effectExtent l="0" t="0" r="0" b="9525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7A" w:rsidRPr="00BF597A">
        <w:rPr>
          <w:rFonts w:ascii="Times New Roman" w:hAnsi="Times New Roman" w:cs="Times New Roman"/>
          <w:sz w:val="24"/>
          <w:szCs w:val="24"/>
        </w:rPr>
        <w:t>Директор ГБПОУ РХ ПУ-15</w:t>
      </w:r>
    </w:p>
    <w:p w:rsidR="00BF597A" w:rsidRPr="00BF597A" w:rsidRDefault="00BF597A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BF597A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____________ Н.Н. Головизина</w:t>
      </w:r>
    </w:p>
    <w:p w:rsidR="00BF597A" w:rsidRPr="00BF597A" w:rsidRDefault="00542B90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августа</w:t>
      </w:r>
      <w:r w:rsidR="00BF597A" w:rsidRPr="00BF597A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BF597A" w:rsidRPr="00BF597A" w:rsidRDefault="00BF597A" w:rsidP="00BF5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образовательной программы среднего профессионального образования</w:t>
      </w:r>
      <w:bookmarkStart w:id="0" w:name="_GoBack"/>
      <w:bookmarkEnd w:id="0"/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(программа подготовки квалифицированных рабочих, служащих) </w:t>
      </w:r>
    </w:p>
    <w:p w:rsid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профессионального образовательного учреждения Республики Хакасия </w:t>
      </w: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«Профессиональное училище №15»</w:t>
      </w:r>
    </w:p>
    <w:p w:rsidR="00BF597A" w:rsidRPr="00BF597A" w:rsidRDefault="00BF597A" w:rsidP="00BF597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по профессии среднего профессионального образования</w:t>
      </w:r>
    </w:p>
    <w:p w:rsidR="00BF597A" w:rsidRPr="00BF597A" w:rsidRDefault="00BF597A" w:rsidP="00BF597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43.01.09 «Повар, кондитер»</w:t>
      </w: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b/>
          <w:bCs/>
        </w:rPr>
      </w:pPr>
    </w:p>
    <w:p w:rsidR="00BF597A" w:rsidRPr="00BF597A" w:rsidRDefault="00BF597A" w:rsidP="00BF597A">
      <w:pPr>
        <w:rPr>
          <w:rFonts w:ascii="Times New Roman" w:hAnsi="Times New Roman" w:cs="Times New Roman"/>
          <w:b/>
          <w:bCs/>
        </w:rPr>
      </w:pPr>
    </w:p>
    <w:p w:rsidR="00BF597A" w:rsidRPr="00BF597A" w:rsidRDefault="00BF597A" w:rsidP="00BF597A">
      <w:pPr>
        <w:jc w:val="center"/>
        <w:rPr>
          <w:rFonts w:ascii="Times New Roman" w:hAnsi="Times New Roman" w:cs="Times New Roman"/>
          <w:b/>
          <w:bCs/>
        </w:rPr>
      </w:pPr>
      <w:r w:rsidRPr="00BF597A">
        <w:rPr>
          <w:rFonts w:ascii="Times New Roman" w:hAnsi="Times New Roman" w:cs="Times New Roman"/>
          <w:b/>
          <w:bCs/>
        </w:rPr>
        <w:t>2018 г.</w:t>
      </w:r>
    </w:p>
    <w:p w:rsidR="008062CB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Нормативная база реализации программы подготовки квалифицированных рабочих, служащих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Настоящий учебный план основной профессиональной образовательной программы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рофессионального образования по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профессии 43.01.09 Повар, кондитер разработан на основе: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 декабря 2012 г. № 273-ФЗ «Об образовании в Российской Федерации»;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мая 2014 г. № 594 «Об утверждении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разработки примерных основных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проведения их экспертизы и ведения реестра примерных основных образовательных программ»;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9 декабря 2016 года № 1569 «Об утверждении федерального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сударственного образовательного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стандарта среднего профессионального образования по профессии 43.01.09 Повар, кондитер» (зарегистрирован Министерством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юстиции Российской Федерации 22 декабря 2016 года, регистрационный № 44898);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 июня 2013 г. № 464 «Об утверждении Порядка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осуществления образовательной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деятельности по образовательным программам среднего профессионального образования» (зареги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стрирован Министерством юстиции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30 июля 2013 г., регистрационный № 29200) (далее – Порядок организации образовательной деятельности);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16 августа 2013 г. № 968 «Об утверждении Порядка 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едения государственной итоговой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аттестации по образовательным программам среднего профессионального образования» (зарегистрирован Министерством юстиции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1 ноября 2013 г., регистрационный № 30306);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 апреля 2013 г. № 291 «Об утверждении Положения 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актике обучающихся, осваивающих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основные профессиональные образовательные программы среднего профессиональног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образования» (зарегистрирован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Министерством юстиции Российской Федерации 14 июня 2013 г., регистрационный № 28785).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08.09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610н «Об утверждении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33.011 Повар»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(зарегистрирован Министерством юстиции Российской Федерации 29 сентября 2015 г.,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№ 39023);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07.09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597н «Об утверждении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33.010 Кондитер» (зарегистрирован Министерством юстиции Российской Федерации 21 сентября 2015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г., регистрационный № 38940);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914н «Об утверждении 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33.014 Пекарь» (зарегистрирован Министерством юстиции Российской Федерации 25 декабря 2015 г.,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№ 40270).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Проекта приказа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«О внесении изменений в ФГОС СПО от 06.02 2017 г об увеличении часов общего объё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 базе основного общего образования, включая получение среднего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в соответствии с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среднего общего образования с 5724 до 5904 часов.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текущем контроле знаний и промежуточной аттестации обучающихся; 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об учебной, производственной практике осваивающих ОПОП;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Положение по организации итоговой государственной аттестации выпускников.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учебного процесса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начало занятий с 01.09.2017.;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учебной недели – шестидневная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занятий – 45 минут и группировка занятий парами;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объём нагрузки обучающихся составляет 36 академических часа в неделю, включая все    виды аудиторной и внеаудиторной учебной работы,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перерыв между парами -10 минут, перерыв на обед - 20 минут,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учебные группы для проведения практических занятий могут делиться на подгруппы не менее 8 человек в каждой;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объём каникулярного времени в учебном году составляет 11 недель, в том числе 2 недели в зимний период; общий объём  каникулярного времени за весь курс обучения составляет 35 недель, в том числе 8 недель в зимний период.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 обучающихся составляет не более 20% от объема часов, отведенных на освоение дисциплины, профессионального модуля, включена в общий объем часов, содержание самостоятельной работы отражается в рабочей программе дисциплины, профессионального модуля и составляет 214 часов.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В учебный план по профессии 43.01.09 Повар, кондитер на базе основного общего образования включены разделы: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общеобразовательная подготовка – 2088 (в т. ч. 2052 ч., 36 ч. на дисциплину ОУБ Проектная деятельность добавлено из вариативной  части, 30 ч. промежуточная аттестация, 124 ч. консультации) 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общепрофессиональная подготовка- 690 часа (в т. ч. 620 ч. общепрофессиональные дисциплины, 70 самостоятельная работа, 12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.промежуточная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аттестация, 8 ч.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консультации)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профессиональные модули – 3054 часов (в т. ч. 858 ч. МДК, 792 ч. учебная практика, 1260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роизводственная практика, 90 ч.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аттестация, 144 ч. самостоятельная работа, 10 ч. консультации) –</w:t>
      </w:r>
    </w:p>
    <w:p w:rsidR="000C4152" w:rsidRDefault="0089604D" w:rsidP="008062CB">
      <w:pPr>
        <w:spacing w:after="0" w:line="276" w:lineRule="auto"/>
        <w:jc w:val="both"/>
        <w:rPr>
          <w:b/>
          <w:bCs/>
          <w:color w:val="000000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итоговая аттестация – 72 ч.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 Общеобразовательный цикл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Общеобразовательный цикл основной профессиональной образовательной программы СПО формируется в соответствии с письмом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17.03.2015г. № 06-259 « О направлен доработанных рекоме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ндаций по организации получения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 в пределах освоения программ среднего профессионального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ования на базе основного общего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образования с учётом требований федеральных государственных стандартов и получаемой профессии среднего профессионального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образования».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Для специальности рекомендован естественнонаучный профиль подг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отовки. Обучение по дисциплинам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цикла осуществляется на 1 и 2 курсах. Руководствуясь приказом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29.06.2017 N 613 в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 в раздел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еобразовательный цикл включена д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исциплина Астрономия в объёме 36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ов. Знания и умения, полученные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при освоении учебных дисциплин общеобразовательного цикла, углубляются и расширяются в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изучения: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дисциплин общепрофессионального цикла, а также отдельных дисциплин профессионального цикла ОПОП СПО (ППКРС).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Основы безопасности жизнедеятельности отводится 72 часов (приказ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Общеобразовательный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учебный цикл реализуется по естественнонаучный профилю.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Определены учебные дисци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плины по выбору из обязательных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предметных областей: «Информатика», «Химия», "Биология" (профильные); «Физика», «Обществознание (вкл. экономку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право)»,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"География", "Экология" (базовые). Учебная дисциплина "Проектная деятельность", включенна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общеобразовательный учебный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цикл в объёме 36 часов из вариативной части и направлена на формирование общих компетенц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ий, личностных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освоения основной образовательной программы. </w:t>
      </w:r>
      <w:proofErr w:type="gram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 выполняется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самостоятельно под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 (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ебных предметов, курсов в любой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избранной области деятельности (познавательной, практической, учебно-исследовательской, социальной, художественно-творческой,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иной).</w:t>
      </w:r>
      <w:proofErr w:type="gram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проектов разрабатывается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предметно-цикловыми комиссиями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дисциплин с учетом профиля обучения и осваиваемой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специальности. </w:t>
      </w:r>
      <w:proofErr w:type="gram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Занятия по учебной дисциплине "Проектная деятельность"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в учебных кабинетах 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лабораториях общеобразовательных дисциплин и дисциплин и профессиональных модулей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офессионального учебного цикла.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20.09.2009 № 241).</w:t>
      </w:r>
      <w:proofErr w:type="gramEnd"/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физическую культуру отводится три часа в неделю (приказ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</w:t>
      </w:r>
      <w:r>
        <w:rPr>
          <w:rFonts w:ascii="Times New Roman" w:hAnsi="Times New Roman" w:cs="Times New Roman"/>
          <w:color w:val="000000"/>
          <w:sz w:val="24"/>
          <w:szCs w:val="24"/>
        </w:rPr>
        <w:t>0 № 889).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В соответствии с ФГОС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СПО нормативный срок освоения основной профессиональной образовательной программы составляет 52 недели.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Выбраны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дополнительные учебные дисциплины: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в специальность - 38 часов.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- учебно-полевые сборы (35 часов) проводятся в период обучения;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увеличение времени на самостоятельную работу до 100% по физической культуре обусловлено требованием увеличения занятий до 3-х часов в неделю (приказ Министерства образования и науки РФ от 12.08.2010 №13-51-99/14 "О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есении третьего дополнительного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часа физической культуры в образовательных учреждениях в 2011 г.")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Экзамены проводят по трём базовым дисциплинам общеобразовательного цикла: по «Русскому языку и Литературе» и «Математике»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– в письменной форме, по «Иностранному языку», и по 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профильной дисциплине «Химия», «Биология» (по выбору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обучающегося) в устной форме.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62CB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Формирование структуры ООП с учётом вариативной части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152" w:rsidRDefault="000C4152" w:rsidP="008062C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Вариативная часть быть ориентирована на расширения основных видов деятельности, освоен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которых приводит к получению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квалификации, углубление подготовки обучающегося в рамках получаемой квалификации, а</w:t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 также получения дополнительных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компетенций, необходимых для обеспечения конкурентоспосо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бности выпускника 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запросами регионального рынка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труда и возможностями продолжения образования.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государственным образовательным стандартом СПО по профессии 43.01.0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Повар, кондитер предусмотрено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использование вариативной части в объеме не менее 20 процентов от общего объема образовательной программы для профессий СПО,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что составляет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612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0C4152" w:rsidRDefault="008062CB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Из часов направленных на обеспечение получения среднего общего 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 учетом получаемой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самостоятельно распределяется время в объеме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720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часов. Необхо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димость увеличения объема часов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общепрофессиональных дисциплин и профессиональных модулей обязательной части ООП вызвана запросом работодателей на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освоения ООП, не предусмотренные ФГОС, с учетом международных и профессиональных стандартов.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время в объеме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1332 часа,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распределены следующим образом: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добавлено на изучение общепрофессиональной дисциплины «Основы микробиологии, 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физиологии питания, санитарии и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гигиены» для подготовки обучающихся к освоению принципов рационального питания, расширен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ия и освоения элементов общих и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(0К 10,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общепрофессиональную дисциплину «Основы товароведения продовольстве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нных товаров» на изучение новых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видов продовольственных товаров и ознакомление с основами системы управления безопасности пищевых продуктов, расширения и освоения элементов общих и профессиональных компетенций (0К 1-6,9-10;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изучение общепрофессиональной дисциплины «Техническое оснащение и орга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низация рабочего места» с целью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профессиональных компетенций для решения профессиональных задач по рациональной ор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рабочих мест с учетом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использования со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временного высокотехнологичного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оборудования, расширения и освоения элементов общих и профессиональных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  <w:t>компетенций (0К 1-6,9-10; ПК 1.1-1.5 , ПК 2.1-2.8, ПК 3.1-3.6, ПК 4.1-4.5, ПК 5.1-5.5, ПК 6.1-6.3).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дисциплину «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и правовые основы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де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ятельности» с целью включения в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рабочую программу разделов дисциплины «Основы финансовой грамотности», с учетом запросов работодателей, особенно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стей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развития региона, экономики, технологий, с учетом требований квалификационных характеристик сп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ециалиста, а также расширения и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освоения элементов общих компетенций (0К 1-11).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изучение дисциплины «Иностранный язык в профессиональной деятельности» для более углубленного изучения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лексики, с целью понимания заданий чемпионатов WorldSkills, представленных н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а английском языке и свободного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общения, а также расширения и освоения элементов общих и профессиональных компетенций (0К 1-6,9-10;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дисциплину «Безопасность жизнедеятельности» с целью получени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я необходимых знаний, овладения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практическими навыками и умениями необходимыми для действия в чрезвычайных ситуациях. Увели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чение часов определено с учётом расширения и освоения  </w:t>
      </w:r>
      <w:proofErr w:type="gramStart"/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proofErr w:type="gramEnd"/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 (0К 1-11; ПК 1.1, ПК 2.1, ПК 3.1, ПК 4.1, ПК 5.1, ПК 6.1);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отведено на введение новой общепрофессиональной дисциплины «Этика и психология в п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рофессиональной деятельности»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для изучения кодекса этики чемпионатов по стандартам WSR, для формирования 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>бщих компетенций и готовности к</w:t>
      </w:r>
    </w:p>
    <w:p w:rsidR="0089604D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 а также расширения и освоения элементов общих и профессиональных компетенций (0К 1-6,9-10;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 часа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отведено дополнительно на физическую культуру для расширения и освоения эле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ментов общих и профессиональных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компетенций (0К 1-11);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 часов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на введение новой общеобразовательной дисциплины «Основы проектной деятельности»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формирования аналитической 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при выполнении обучающимися индивидуального проекта (0К 1-11;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 часов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на введение новой общепрофессиональной дисциплины ОП 11 «Основы предпр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инимательской деятельности» для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 организации нормативно-правовых, экономических и организационных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знаний по вопросам становления, организации 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 ведения предпринимательской деятельности в условиях российской экономики (0К 1-11;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182 часа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распределены на изучение междисциплинарных курсов профессиональных модуле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 целью изучения современных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обработки сырья и полуфабрикатов (соответствующие списку WSI), а также расширения и освоения элементов общих и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компетенций (0К 1-6,9-10; ПК 1.1-1.5 , ПК 2.1-2.8, ПК 3.1</w:t>
      </w:r>
    </w:p>
    <w:p w:rsidR="005C5C2A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A94CC2"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612 часов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добавлено на учебную 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изводственную практику в рамках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модулей для освоения элементов 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(ПК 1.1-1.5 , ПК 2.1-2.8, ПК 3.1-3.6, ПК 4.1-4.5, ПК 5.1-5.5, ПК 6.1-6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следующим образом: (УП.01 –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36 часов, ПП.01 – 72 часа, УП.02 – 144часа, ПП.02 – 72 часа, УП.03 – 36часов, ПП.03 – 36 часов, УП.0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– 36часов, ПП.04 – 108 часов,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УП.05 – 36часов, ПП.05 –36 часов), с целью приобретения практического опыта, 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ующего готовности обучающихся к 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выполнению всех обобщенных трудовых функций 3-его и 4-ого уровней квалификации 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ссиональных стандартов «Повар»,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«Кондитер», «Пекарь» при выполнении работ по профессии в любом регионе Российской Федерации.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A94CC2"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152 часа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распределены на введение новых междисциплинарных курсов для ПМ 02, ПМ 03, ПМ 04, ПМ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с целью изучения технологий обработки сырья соответствующие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региональным кухням России, а также для возможности реализовывать образовательной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br/>
        <w:t>организацией, как самостоятельно, так и сов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 с иными образовательными</w:t>
      </w:r>
    </w:p>
    <w:p w:rsidR="005C5C2A" w:rsidRDefault="00A94CC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организациями п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осредством организации сетевого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взаимодействия и предоставления обучающимся возможности выбора различных профилей подготов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ки и специализаций, возможности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освоения обучающимся основной образовательной программы с использованием ресурсов нескольк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их образовательных организаций: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МДК.02.03 – 38 ч., МДК.03.03 – 38 ч., МДК.04.03 – 38 ч., МДК.05.03 – 38 ч.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Формы проведения консультаций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предусматриваются в объёме 4 часа на одного обучающегося на каждый учебн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ый год. Консультации могут быть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групповые, индивидуальные. В основном, консультации проводятся в устной форме, реже в письменной.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Формы проведения промежуточной аттестации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плане учебного процесса отражаются следующие формы контроля знаний студентов: зачеты (З), 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дифференцированные зачеты (ДЗ),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экзамены (Э). </w:t>
      </w:r>
    </w:p>
    <w:p w:rsidR="005C5C2A" w:rsidRDefault="00A94CC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форме, зачета или дифференцированного зачета проводится за счет часов, отведенных на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освоение соответствующего модуля или дисциплины. Профессиональный цикл направле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н на формирование у обучающихся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 и общих компетенций в рамках соответствующих видов профессиональной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(профессиональных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модулей). Текущий контр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оль по междисциплинарным курсам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проводят в пределах учебного времени,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соответствующий курс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. Образовательный процесс подготовки квалифицированных рабочих включает наряду с теоре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тическим обучением практическое обучение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осуществляемое в несколько этапов: учебная практика, производственная практика. Учебная и производственная практика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реализуются в рамках соответствующих профессиональных модулей. Содержание теоретич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еского и практического обучения определяется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профессиональных модулей. Обучение в рамках профессиональных модулей завершается промежуточной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аттестацией в форме демонстрационного экзамена.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Текущий контроль знаний по дисциплинам осуществляется в пределах учебного времени,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отведённого на соответствующую дисциплину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в форме накопительных систем оценивания, как традиционными, так и инновационными методами, включая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компьютерные технологии. Текущий контроль знаний осуществляется через проведение лаборато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рных, практических, контрольных работ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выполнение проектов, проведением семинаров, зачетов, написание докладов, рефератов.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 проводят в фор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ме дифференцированных зачетов 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экзаменов: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дифф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еренцированные зачеты – за счет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времени, отведенного на общеобразовательную дисциплину, экзамены – за счет времени, выделенного ФГОС СПО.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Результатом текущего контроля является опенка теоретических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практических знаний обучающихся , которую преподаватель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выставляет в журнал в течение семестра. Целью контроля является своевременное определение полноты и прочности теоретических 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практических знаний по дисциплине. Выставляются следующие оценки "отлично",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"хорошо", "удовлетворительно»,</w:t>
      </w:r>
      <w:r w:rsidR="005C5C2A"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«неудовлетворительно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A94CC2" w:rsidRPr="005C5C2A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У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чебная практика может проводиться рассредоточено и концентрированно при изучении профессионального модуля.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практика проводится концентрировано после изучения профессионального модуля. </w:t>
      </w:r>
      <w:proofErr w:type="gramStart"/>
      <w:r w:rsidRPr="005C5C2A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proofErr w:type="gramEnd"/>
      <w:r w:rsidRPr="005C5C2A">
        <w:rPr>
          <w:rFonts w:ascii="Times New Roman" w:hAnsi="Times New Roman" w:cs="Times New Roman"/>
          <w:color w:val="000000"/>
          <w:sz w:val="24"/>
          <w:szCs w:val="24"/>
        </w:rPr>
        <w:t>, 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нная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учебным планом и календарным учебным графиком. По завершению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роизводственной практики, сдают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квалификационный экзамен по модулю.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часов практики сос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тавляет 1908 часов: в том числе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втором курсе – 252 часа: из них 108 часов на учебную практику, 144 часо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 производственную практику;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третьем курсе - 864 часов: из них 396 часов на учебную практику, 468 часов на производственную в условиях производства;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- Учебная практика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жет проводиться как на базе училища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так и на предприятиях и орг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анизациях по профилю получаемой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профессии, производственная практика проходят на предприятиях и организациях по профилю получаемой профессии на основании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заключённых договоров с работодателями и согласно приказа о допуске к прохождению практики.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Формой отчётности студентов по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практике является дневник, отчёт по практике. По завершению производственной практики, сд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 квалификационный экзамен по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модулю.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 Формы проведения государственной итоговой </w:t>
      </w:r>
      <w:proofErr w:type="spellStart"/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(итоговая) аттестация выпускников проводится по окончании обучения, и заключается в определении соответствия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уровня подготовки выпускников требованиям ФГОС и квалификационных характеристик.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Необходимым условием допуска к государственной (итоговой) аттестации является представл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ение документов, подтверждающих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освоение обучающимся компетенций при изучении им теоретического материала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 и прохождении учебной практики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(производственного обучения) и производственной практики по каждому из основных видов профессиональ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деятельности,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результаты квалификационного экзамена. В том числе выпускником могут быть представ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лены отчеты о ранее достигнутых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результатах, дополнительные сертификаты, свидетельства (дипломы) олимпиад, конкурсов, 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по профессии,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характеристики с мест прохождения производственной практики.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Форма государственной итоговой аттестации – защита выпускной квалификационной работы в виде демонстрационного экзамена.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Демонстрационный экзамен проводится по заданиям, разработанных экспертным сообщес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твом на основе заданий Финала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Национального чемпионата «Молодые профессионалы» 2016, с сохранением уровня сложност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>и. В оценке экзамена участвуют э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ксперты, прошедшие обучение в Союзе </w:t>
      </w:r>
      <w:proofErr w:type="spellStart"/>
      <w:r w:rsidRPr="005C5C2A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. Обязательные требования - 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тематики выпускной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квалификационной работы содержанию одного или нескольких профессиональных модулей. В учебн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ом плане предусмотрено 2 недели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государственную итоговую аттестацию.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Демонстрационный экзамен предусматривает сложность работы не ниже разряда по профессии, предусмотренного ФГОС: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•Повар-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4 разряда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Кондитер - 4 разряда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содержанию, объему и структуре выпускной квалификационной работы определ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яются на основании положения об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итоговой аттестац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>ии выпускников ГБПОУ РХ  ПУ-15</w:t>
      </w:r>
    </w:p>
    <w:p w:rsidR="005C5C2A" w:rsidRDefault="00E91981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81">
        <w:rPr>
          <w:rFonts w:ascii="Times New Roman" w:hAnsi="Times New Roman" w:cs="Times New Roman"/>
          <w:color w:val="000000"/>
          <w:sz w:val="24"/>
          <w:szCs w:val="24"/>
        </w:rPr>
        <w:t>После окончания полного курса обучения выдается диплом государственного образца о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среднего профессионального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образования по профессии СПО Повар, кондитер и присвоении квалификации по профессии - Повар 3-4 разряда, Кондитер 3-4 разряда.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br/>
        <w:t>При выполнении выпускной практической квалификационной работы повышенной сложности, нали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чии рекомендации о присвоении 4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разряда по месту прохождения практики и успешном прохождении Государственной итоговой аттест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присваивается квалификация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по профессии Повар 3-4 разряда, Кондитер 3-</w:t>
      </w:r>
      <w:r>
        <w:rPr>
          <w:rFonts w:ascii="Times New Roman" w:hAnsi="Times New Roman" w:cs="Times New Roman"/>
          <w:color w:val="000000"/>
          <w:sz w:val="24"/>
          <w:szCs w:val="24"/>
        </w:rPr>
        <w:t>4 разряда</w:t>
      </w: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7" w:type="dxa"/>
        <w:tblInd w:w="93" w:type="dxa"/>
        <w:tblLook w:val="04A0" w:firstRow="1" w:lastRow="0" w:firstColumn="1" w:lastColumn="0" w:noHBand="0" w:noVBand="1"/>
      </w:tblPr>
      <w:tblGrid>
        <w:gridCol w:w="932"/>
        <w:gridCol w:w="2238"/>
        <w:gridCol w:w="617"/>
        <w:gridCol w:w="592"/>
        <w:gridCol w:w="606"/>
        <w:gridCol w:w="556"/>
        <w:gridCol w:w="606"/>
        <w:gridCol w:w="606"/>
        <w:gridCol w:w="606"/>
        <w:gridCol w:w="556"/>
        <w:gridCol w:w="556"/>
        <w:gridCol w:w="556"/>
        <w:gridCol w:w="691"/>
        <w:gridCol w:w="691"/>
        <w:gridCol w:w="691"/>
        <w:gridCol w:w="691"/>
        <w:gridCol w:w="691"/>
        <w:gridCol w:w="760"/>
        <w:gridCol w:w="691"/>
        <w:gridCol w:w="760"/>
      </w:tblGrid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84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промежуточной аттестации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 обязательной нагрузки по курсам и семестрам</w:t>
            </w:r>
          </w:p>
        </w:tc>
      </w:tr>
      <w:tr w:rsidR="00BF597A" w:rsidRPr="00BF597A" w:rsidTr="00BF597A">
        <w:trPr>
          <w:trHeight w:val="66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Дифференцированный зачет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МДК, час.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курс</w:t>
            </w:r>
          </w:p>
        </w:tc>
      </w:tr>
      <w:tr w:rsidR="00BF597A" w:rsidRPr="00BF597A" w:rsidTr="00BF597A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семестр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семестр</w:t>
            </w:r>
          </w:p>
        </w:tc>
      </w:tr>
      <w:tr w:rsidR="00BF597A" w:rsidRPr="00BF597A" w:rsidTr="00BF597A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43.01.09                                  Повар, кондитер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Теортическое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и практические занятия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F597A" w:rsidRPr="00BF597A" w:rsidTr="00BF597A">
        <w:trPr>
          <w:trHeight w:val="4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7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(экономика и право)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ОУБ.09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 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 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5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Профильные общеобразовательные учебные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дисцциплины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5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учебные дисциплины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УДД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профессию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микробиологии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,ф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изиологии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питания, санитарии и гигиены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калькуляции и учёта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ОП.08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Этика и психология в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 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экономики и предпринимательской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Приготовление  и подготовка к реализации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полуфабрткатов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для блюд, кулинарных изделий 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приготовления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одготовки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реализации и хранения кулинарных полуфабрикатов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Процессы приготовления, подготовки и реализации кулинарных полуфабрикатов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ПМ.02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приговления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подготовки к реализации  и презентации горячих блюд, кулинарных изделий, закусок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20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 к реализации и презентации холодных блюд, кулинарных изделий, закусок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приготовления,  подготовка  к реализации и презентации холодных блюд, кулинарных изделий, закусок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МДК.03.02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Процессы приготовления, подготовки к реализации и презентации холодных блюд, кулинарных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изделей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закусок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КЭ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Приготовление, оформление и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подготоака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реализации холодных и горячих сладких  блюд, десертов, напитков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горячих и холодных сладких блюд, десертов и напитков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</w:tr>
      <w:tr w:rsidR="00BF597A" w:rsidRPr="00BF597A" w:rsidTr="00BF597A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ПМ.05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Приготовление, оформление и подготовка к реализации хлебобулочных, мучных кондитерских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изделей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приготовления, подготовки к реализации хлебобулочных, мучных кондитерских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изделей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05.02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BF597A" w:rsidRPr="00BF597A" w:rsidTr="00BF597A">
        <w:trPr>
          <w:trHeight w:val="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360</w:t>
            </w:r>
          </w:p>
        </w:tc>
      </w:tr>
      <w:tr w:rsidR="00BF597A" w:rsidRPr="00BF597A" w:rsidTr="00BF597A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</w:tr>
      <w:tr w:rsidR="00BF597A" w:rsidRPr="00BF597A" w:rsidTr="00BF597A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Промежуточная  аттестация   (часов)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 по циклам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ОПОП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 по циклам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ОПОП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5724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                                                       </w:t>
            </w:r>
            <w:proofErr w:type="spellStart"/>
            <w:proofErr w:type="gramStart"/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5(1КЭ)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4(2КЭ)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3(2КЭ)</w:t>
            </w:r>
          </w:p>
        </w:tc>
      </w:tr>
      <w:tr w:rsidR="00BF597A" w:rsidRPr="00BF597A" w:rsidTr="00BF597A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ачётов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F597A" w:rsidRPr="00E91981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597A" w:rsidRPr="00E91981" w:rsidSect="00BF59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9"/>
    <w:rsid w:val="000C4152"/>
    <w:rsid w:val="0033460C"/>
    <w:rsid w:val="00542B90"/>
    <w:rsid w:val="005A78C1"/>
    <w:rsid w:val="005B4DDD"/>
    <w:rsid w:val="005C5C2A"/>
    <w:rsid w:val="008062CB"/>
    <w:rsid w:val="0089604D"/>
    <w:rsid w:val="00A94CC2"/>
    <w:rsid w:val="00BF597A"/>
    <w:rsid w:val="00E91981"/>
    <w:rsid w:val="00E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97A"/>
    <w:rPr>
      <w:color w:val="800080"/>
      <w:u w:val="single"/>
    </w:rPr>
  </w:style>
  <w:style w:type="paragraph" w:customStyle="1" w:styleId="xl65">
    <w:name w:val="xl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597A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5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F597A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F59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BF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97A"/>
    <w:rPr>
      <w:color w:val="800080"/>
      <w:u w:val="single"/>
    </w:rPr>
  </w:style>
  <w:style w:type="paragraph" w:customStyle="1" w:styleId="xl65">
    <w:name w:val="xl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597A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5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F597A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F59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BF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Admin</cp:lastModifiedBy>
  <cp:revision>9</cp:revision>
  <dcterms:created xsi:type="dcterms:W3CDTF">2019-01-31T21:08:00Z</dcterms:created>
  <dcterms:modified xsi:type="dcterms:W3CDTF">2021-01-16T06:47:00Z</dcterms:modified>
</cp:coreProperties>
</file>